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566"/>
        <w:gridCol w:w="1729"/>
        <w:gridCol w:w="1759"/>
        <w:gridCol w:w="1731"/>
        <w:gridCol w:w="2044"/>
        <w:gridCol w:w="1743"/>
        <w:gridCol w:w="1751"/>
        <w:gridCol w:w="1426"/>
        <w:gridCol w:w="1426"/>
        <w:gridCol w:w="1426"/>
      </w:tblGrid>
      <w:tr w:rsidR="009A204E" w:rsidTr="009A204E">
        <w:trPr>
          <w:trHeight w:val="926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664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0</w:t>
            </w:r>
          </w:p>
          <w:p w:rsidR="008A0EBF" w:rsidRDefault="00664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Дополнительному Соглашению</w:t>
            </w:r>
          </w:p>
          <w:p w:rsidR="008A0EBF" w:rsidRDefault="00664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26.11.2021 № 5</w:t>
            </w:r>
          </w:p>
        </w:tc>
      </w:tr>
      <w:tr w:rsidR="009A204E" w:rsidTr="009A204E">
        <w:trPr>
          <w:trHeight w:val="288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8A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204E" w:rsidTr="009A204E">
        <w:trPr>
          <w:trHeight w:val="410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664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Перечень Субсидий</w:t>
            </w:r>
          </w:p>
        </w:tc>
      </w:tr>
      <w:tr w:rsidR="009A204E" w:rsidTr="009A204E">
        <w:trPr>
          <w:trHeight w:val="266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664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Перечень Субсидий не формируется при заключении соглашения о предоставлении субсидии на одну цель. Цель предоставления субсидии указана в тексте соглашения. Необходимость формирования данного отчета отсутствует.</w:t>
            </w:r>
          </w:p>
        </w:tc>
      </w:tr>
      <w:tr w:rsidR="008A0EBF">
        <w:trPr>
          <w:trHeight w:val="266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8A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8A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8A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8A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8A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8A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8A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8A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8A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8A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204E" w:rsidTr="009A204E">
        <w:trPr>
          <w:trHeight w:val="1024"/>
        </w:trPr>
        <w:tc>
          <w:tcPr>
            <w:tcW w:w="5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664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664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Субсидии</w:t>
            </w:r>
          </w:p>
        </w:tc>
        <w:tc>
          <w:tcPr>
            <w:tcW w:w="17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664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 предоставления Субсидии</w:t>
            </w:r>
          </w:p>
        </w:tc>
        <w:tc>
          <w:tcPr>
            <w:tcW w:w="17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664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 расходования средств Субсидии</w:t>
            </w:r>
          </w:p>
        </w:tc>
        <w:tc>
          <w:tcPr>
            <w:tcW w:w="20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664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 нормативных правовых актах</w:t>
            </w:r>
          </w:p>
        </w:tc>
        <w:tc>
          <w:tcPr>
            <w:tcW w:w="17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664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по бюджетной классификации Российской Федерации (по расходам областного бюджета на предоставление Субсидии)</w:t>
            </w:r>
          </w:p>
        </w:tc>
        <w:tc>
          <w:tcPr>
            <w:tcW w:w="17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664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Аналитический код Субсидии</w:t>
            </w:r>
          </w:p>
        </w:tc>
        <w:tc>
          <w:tcPr>
            <w:tcW w:w="14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664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Субсидии, рублей</w:t>
            </w:r>
          </w:p>
        </w:tc>
      </w:tr>
      <w:tr w:rsidR="008A0EBF">
        <w:trPr>
          <w:trHeight w:val="1877"/>
        </w:trPr>
        <w:tc>
          <w:tcPr>
            <w:tcW w:w="5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8A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8A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8A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8A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8A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8A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8A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664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2021 год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664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2022 год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664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2023 год</w:t>
            </w:r>
          </w:p>
        </w:tc>
      </w:tr>
      <w:tr w:rsidR="008A0EBF">
        <w:trPr>
          <w:trHeight w:val="422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664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664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государственным учреждениям на приобретение оборудования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664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оборудования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664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оборудования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664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Приказ Департамента здравоохранения Брянской области от 30.12.2020 № 1255 "Об утверждении Порядка определения объема и условий предоставления из областного бюджета государственным бюджетным и автономным учреждениям субсидий на иные цели"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664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814.0901.1400110420.612</w:t>
            </w:r>
          </w:p>
        </w:tc>
        <w:tc>
          <w:tcPr>
            <w:tcW w:w="1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664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7002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664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10 921 850,00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664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664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8A0EBF" w:rsidRDefault="00664A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24" w:type="dxa"/>
        <w:tblLayout w:type="fixed"/>
        <w:tblLook w:val="0000"/>
      </w:tblPr>
      <w:tblGrid>
        <w:gridCol w:w="4780"/>
        <w:gridCol w:w="4529"/>
      </w:tblGrid>
      <w:tr w:rsidR="008A0EBF">
        <w:trPr>
          <w:trHeight w:val="554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EBF" w:rsidRDefault="00664A1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EBF" w:rsidRDefault="00664A1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</w:p>
        </w:tc>
      </w:tr>
      <w:tr w:rsidR="008A0EBF">
        <w:trPr>
          <w:trHeight w:val="100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664A1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 ЭП</w:t>
            </w:r>
          </w:p>
          <w:p w:rsidR="008A0EBF" w:rsidRDefault="00664A1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Галаганов Сергей Александрович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EBF" w:rsidRDefault="00664A1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 ЭП</w:t>
            </w:r>
          </w:p>
          <w:p w:rsidR="008A0EBF" w:rsidRDefault="00664A1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Елена Александровна</w:t>
            </w:r>
          </w:p>
        </w:tc>
      </w:tr>
    </w:tbl>
    <w:p w:rsidR="00664A16" w:rsidRDefault="009A204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4A16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64A16" w:rsidSect="008A0EBF">
      <w:footerReference w:type="default" r:id="rId8"/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A16" w:rsidRDefault="00664A16">
      <w:pPr>
        <w:spacing w:after="0" w:line="240" w:lineRule="auto"/>
      </w:pPr>
      <w:r>
        <w:separator/>
      </w:r>
    </w:p>
  </w:endnote>
  <w:endnote w:type="continuationSeparator" w:id="1">
    <w:p w:rsidR="00664A16" w:rsidRDefault="0066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EBF" w:rsidRDefault="008A0EBF">
    <w:pPr>
      <w:framePr w:w="4535" w:h="239" w:wrap="auto" w:hAnchor="text" w:x="2854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664A16"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3C02E8"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 w:rsidR="00664A16">
      <w:rPr>
        <w:rFonts w:ascii="Times New Roman" w:hAnsi="Times New Roman" w:cs="Times New Roman"/>
        <w:color w:val="000000"/>
        <w:sz w:val="20"/>
        <w:szCs w:val="20"/>
      </w:rPr>
      <w:t xml:space="preserve"> из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664A16"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3C02E8"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A16" w:rsidRDefault="00664A16">
      <w:pPr>
        <w:spacing w:after="0" w:line="240" w:lineRule="auto"/>
      </w:pPr>
      <w:r>
        <w:separator/>
      </w:r>
    </w:p>
  </w:footnote>
  <w:footnote w:type="continuationSeparator" w:id="1">
    <w:p w:rsidR="00664A16" w:rsidRDefault="00664A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462D"/>
    <w:rsid w:val="0035462D"/>
    <w:rsid w:val="003C02E8"/>
    <w:rsid w:val="00664A16"/>
    <w:rsid w:val="008A0EBF"/>
    <w:rsid w:val="009A2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E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139</Words>
  <Characters>1040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kuleshov 15.04.2021 15:03:54</dc:subject>
  <dc:creator>Keysystems.DWH2.ReportDesigner</dc:creator>
  <cp:lastModifiedBy>user</cp:lastModifiedBy>
  <cp:revision>3</cp:revision>
  <cp:lastPrinted>2021-11-29T11:34:00Z</cp:lastPrinted>
  <dcterms:created xsi:type="dcterms:W3CDTF">2021-11-29T11:26:00Z</dcterms:created>
  <dcterms:modified xsi:type="dcterms:W3CDTF">2021-11-29T11:35:00Z</dcterms:modified>
</cp:coreProperties>
</file>